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Times New Roman" w:cs="Times New Roman" w:hAnsi="Times New Roman" w:eastAsia="Times New Roman"/>
          <w:outline w:val="0"/>
          <w:color w:val="be1900"/>
          <w:sz w:val="36"/>
          <w:szCs w:val="36"/>
          <w:u w:color="be1900"/>
          <w14:textFill>
            <w14:solidFill>
              <w14:srgbClr w14:val="BE1900"/>
            </w14:solidFill>
          </w14:textFill>
        </w:rPr>
      </w:pP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KARATE &amp; RELAX - 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3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/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5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 Gennaio 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2025</w:t>
      </w:r>
    </w:p>
    <w:p>
      <w:pPr>
        <w:pStyle w:val="Normale"/>
        <w:jc w:val="center"/>
        <w:rPr>
          <w:rFonts w:ascii="Times New Roman" w:cs="Times New Roman" w:hAnsi="Times New Roman" w:eastAsia="Times New Roman"/>
          <w:outline w:val="0"/>
          <w:color w:val="be1900"/>
          <w:sz w:val="42"/>
          <w:szCs w:val="42"/>
          <w:u w:color="be1900"/>
          <w14:textFill>
            <w14:solidFill>
              <w14:srgbClr w14:val="BE1900"/>
            </w14:solidFill>
          </w14:textFill>
        </w:rPr>
      </w:pPr>
      <w:r>
        <w:rPr>
          <w:rFonts w:ascii="Times New Roman" w:hAnsi="Times New Roman" w:hint="default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“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TIKIL RANDORI GAMES</w:t>
      </w:r>
      <w:r>
        <w:rPr>
          <w:rFonts w:ascii="Times New Roman" w:hAnsi="Times New Roman" w:hint="default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”  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-  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6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 Gennaio 202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>5</w:t>
      </w:r>
      <w:r>
        <w:rPr>
          <w:rFonts w:ascii="Times New Roman" w:hAnsi="Times New Roman"/>
          <w:outline w:val="0"/>
          <w:color w:val="be1900"/>
          <w:sz w:val="36"/>
          <w:szCs w:val="36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 </w:t>
      </w:r>
    </w:p>
    <w:p>
      <w:pPr>
        <w:pStyle w:val="Normale"/>
        <w:spacing w:line="240" w:lineRule="auto"/>
        <w:rPr>
          <w:sz w:val="24"/>
          <w:szCs w:val="24"/>
        </w:rPr>
      </w:pPr>
      <w:r>
        <w:rPr>
          <w:rFonts w:ascii="Times New Roman" w:hAnsi="Times New Roman"/>
          <w:outline w:val="0"/>
          <w:color w:val="be1900"/>
          <w:sz w:val="42"/>
          <w:szCs w:val="42"/>
          <w:u w:color="be1900"/>
          <w:rtl w:val="0"/>
          <w:lang w:val="it-IT"/>
          <w14:textFill>
            <w14:solidFill>
              <w14:srgbClr w14:val="BE1900"/>
            </w14:solidFill>
          </w14:textFill>
        </w:rPr>
        <w:t xml:space="preserve">   </w:t>
      </w:r>
      <w:r>
        <w:rPr>
          <w:sz w:val="24"/>
          <w:szCs w:val="24"/>
          <w:rtl w:val="0"/>
          <w:lang w:val="it-IT"/>
        </w:rPr>
        <w:t xml:space="preserve">ASD/SSD:                                                     Tesserata con Fed/Ente:              </w:t>
      </w:r>
    </w:p>
    <w:p>
      <w:pPr>
        <w:pStyle w:val="Norma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E-Mail:</w:t>
      </w:r>
    </w:p>
    <w:p>
      <w:pPr>
        <w:pStyle w:val="Norma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Nome responsabile:                                      Telefono:</w:t>
      </w:r>
    </w:p>
    <w:p>
      <w:pPr>
        <w:pStyle w:val="Norma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Numero  atleti:                                             Numero accompagnatori:</w:t>
      </w:r>
    </w:p>
    <w:tbl>
      <w:tblPr>
        <w:tblW w:w="104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11"/>
        <w:gridCol w:w="3413"/>
        <w:gridCol w:w="1825"/>
        <w:gridCol w:w="702"/>
        <w:gridCol w:w="1098"/>
        <w:gridCol w:w="1072"/>
        <w:gridCol w:w="1839"/>
      </w:tblGrid>
      <w:tr>
        <w:tblPrEx>
          <w:shd w:val="clear" w:color="auto" w:fill="cadfff"/>
        </w:tblPrEx>
        <w:trPr>
          <w:trHeight w:val="146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12"/>
            <w:tcBorders>
              <w:top w:val="single" w:color="000000" w:sz="8" w:space="0" w:shadow="0" w:frame="0"/>
              <w:left w:val="single" w:color="ffffff" w:sz="4" w:space="0" w:shadow="0" w:frame="0"/>
              <w:bottom w:val="single" w:color="ffffff" w:sz="8" w:space="0" w:shadow="0" w:frame="0"/>
              <w:right w:val="single" w:color="ffffff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fefefe"/>
                <w:sz w:val="36"/>
                <w:szCs w:val="36"/>
                <w:u w:color="fefefe"/>
                <w:shd w:val="nil" w:color="auto" w:fill="auto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36"/>
                <w:szCs w:val="36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 xml:space="preserve">Cognome, Nome e </w:t>
            </w:r>
          </w:p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36"/>
                <w:szCs w:val="36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Codice Fiscale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ffffff" w:sz="8" w:space="0" w:shadow="0" w:frame="0"/>
              <w:right w:val="single" w:color="ffffff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  <w:rPr>
                <w:b w:val="1"/>
                <w:bCs w:val="1"/>
                <w:outline w:val="0"/>
                <w:color w:val="fefefe"/>
                <w:sz w:val="20"/>
                <w:szCs w:val="20"/>
                <w:u w:color="fefefe"/>
                <w:shd w:val="nil" w:color="auto" w:fill="auto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20"/>
                <w:szCs w:val="20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Accomp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outline w:val="0"/>
                <w:color w:val="fefefe"/>
                <w:sz w:val="20"/>
                <w:szCs w:val="20"/>
                <w:u w:color="fefefe"/>
                <w:shd w:val="nil" w:color="auto" w:fill="auto"/>
                <w:rtl w:val="0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20"/>
                <w:szCs w:val="20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 xml:space="preserve">o  Atleta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20"/>
                <w:szCs w:val="20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kumite o Kata</w:t>
            </w:r>
          </w:p>
        </w:tc>
        <w:tc>
          <w:tcPr>
            <w:tcW w:type="dxa" w:w="702"/>
            <w:tcBorders>
              <w:top w:val="single" w:color="000000" w:sz="8" w:space="0" w:shadow="0" w:frame="0"/>
              <w:left w:val="single" w:color="ffffff" w:sz="4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ETA</w:t>
            </w:r>
            <w:r>
              <w:rPr>
                <w:rFonts w:ascii="Trebuchet MS" w:hAnsi="Trebuchet MS" w:hint="default"/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’</w:t>
            </w:r>
          </w:p>
        </w:tc>
        <w:tc>
          <w:tcPr>
            <w:tcW w:type="dxa" w:w="1097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32"/>
                <w:szCs w:val="32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Grado</w:t>
            </w:r>
          </w:p>
        </w:tc>
        <w:tc>
          <w:tcPr>
            <w:tcW w:type="dxa" w:w="1072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Taglia          T-SHIRT</w:t>
            </w:r>
          </w:p>
          <w:p>
            <w:pPr>
              <w:pStyle w:val="Di default"/>
              <w:bidi w:val="0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S</w:t>
            </w:r>
          </w:p>
          <w:p>
            <w:pPr>
              <w:pStyle w:val="Di default"/>
              <w:bidi w:val="0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M</w:t>
            </w:r>
          </w:p>
          <w:p>
            <w:pPr>
              <w:pStyle w:val="Di default"/>
              <w:bidi w:val="0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14:textFill>
                  <w14:solidFill>
                    <w14:srgbClr w14:val="FEFEFE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L</w:t>
            </w:r>
          </w:p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XL</w:t>
            </w:r>
          </w:p>
        </w:tc>
        <w:tc>
          <w:tcPr>
            <w:tcW w:type="dxa" w:w="1838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CSISTEMAZIONE CAMERA: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 xml:space="preserve">SINGOLA (S)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DOPPIA (D)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TRIPLA (T)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 xml:space="preserve"> QUADRULA (Q)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MULTIPLA (M)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412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 xml:space="preserve">o  Atleta 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it-IT"/>
                <w14:textFill>
                  <w14:solidFill>
                    <w14:srgbClr w14:val="FEFEFE"/>
                  </w14:solidFill>
                </w14:textFill>
              </w:rPr>
              <w:t>kumite o Kata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jc w:val="center"/>
            </w:pPr>
            <w:r>
              <w:rPr>
                <w:rFonts w:ascii="Trebuchet MS" w:hAnsi="Trebuchet MS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line="240" w:lineRule="auto"/>
        <w:ind w:left="216" w:hanging="216"/>
        <w:rPr>
          <w:sz w:val="24"/>
          <w:szCs w:val="24"/>
        </w:rPr>
      </w:pPr>
    </w:p>
    <w:p>
      <w:pPr>
        <w:pStyle w:val="Normale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Normale"/>
        <w:spacing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sz w:val="24"/>
          <w:szCs w:val="24"/>
          <w:rtl w:val="0"/>
          <w:lang w:val="it-IT"/>
        </w:rPr>
        <w:t>Il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 Responsabile dell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Associazione Sportiva DICHIARA: </w:t>
      </w:r>
    </w:p>
    <w:p>
      <w:pPr>
        <w:pStyle w:val="Normale (Web)"/>
        <w:spacing w:after="0" w:line="192" w:lineRule="auto"/>
        <w:jc w:val="both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>S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otto la propria responsabilit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che gli Atleti e partecipanti allo Stage sopra elencati sono tesserati (per il Karate e 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anno 2023/2024) a Federazione Sportiva Nazionale FIJLKAM e/o Discipline Associate e/o Enti di Promozione Sportiva riconosciuti dal CONI e di essere in regola con le norme sanitarie vigenti e con certificazione medica.</w:t>
      </w:r>
    </w:p>
    <w:p>
      <w:pPr>
        <w:pStyle w:val="Normale (Web)"/>
        <w:spacing w:after="0" w:line="192" w:lineRule="auto"/>
        <w:jc w:val="both"/>
        <w:rPr>
          <w:rFonts w:ascii="Verdana" w:cs="Verdana" w:hAnsi="Verdana" w:eastAsia="Verdana"/>
          <w:b w:val="1"/>
          <w:bCs w:val="1"/>
          <w:sz w:val="16"/>
          <w:szCs w:val="16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240" w:line="192" w:lineRule="auto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Lo Stage 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sono aperti a tutti i tesserati FIJLKAM/WKF  ed Enti di promozione convenzionati con la stessa.                 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organizzazione ha la facolt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di sostituire gli Istruttori Karate &amp; Relax senza preavviso.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240" w:line="216" w:lineRule="auto"/>
        <w:jc w:val="both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In caso di annullamento dell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evento per causa di forza maggiore, 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organizzazione  Karate &amp; Relax si impegna a      rimborsare il totale dei Bonifici e acconti ricevuti per 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iscrizione, (niente sar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dovuto per eventuali prenotazioni viaggi, Auto, Treno, Aereo, spese accessorie sostenute, etc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…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). 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organizzazione potr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creare  gruppi di                comunicazione  digitale (Whatsapp, Telegram, etc..) inserendo il numero di telefono incluso nel modulo di            registrazione  per comunicazioni inerenti all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evento in oggetto.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60" w:after="240" w:line="300" w:lineRule="atLeast"/>
        <w:jc w:val="both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N.B. Il Programma pu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ò 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subire variazioni su necessit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dell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’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organizzazione. Le lezioni si svolgeranno presso il Palazzetto dello Sport di Tarvisio, nel caso per motivi organizzativi non saranno organizzati i TIKIL  Randori  Games  (allenamento dedicato a scambi tecnici di combattimento) la domenica    mattina  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6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 Gennaio 2024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5 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sar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u w:color="ff2600"/>
          <w:shd w:val="clear" w:color="auto" w:fill="ffffff"/>
          <w:rtl w:val="0"/>
          <w:lang w:val="it-IT"/>
        </w:rPr>
        <w:t>dedicata ad allenamenti di Kata/Kumite.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240" w:line="192" w:lineRule="auto"/>
        <w:jc w:val="both"/>
        <w:rPr>
          <w:rFonts w:ascii="Verdana" w:cs="Verdana" w:hAnsi="Verdana" w:eastAsia="Verdana"/>
          <w:i w:val="1"/>
          <w:iCs w:val="1"/>
          <w:sz w:val="12"/>
          <w:szCs w:val="12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I dati inseriti in questo modulo saranno utilizzati al solo scopo di fornire le informazioni richieste e saranno soggetti al massimo riserbo, in piena ottemperanza della normativa vigente sulla privacy, e quindi non potranno essere divulgati a terzi senza esplicito consenso dell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interessato.  Acconsento al trattamento dei miei dati personali ai sensi del D.Lgs 196/03.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240" w:line="192" w:lineRule="auto"/>
        <w:jc w:val="both"/>
      </w:pPr>
    </w:p>
    <w:p>
      <w:pPr>
        <w:pStyle w:val="Normale (Web)"/>
        <w:spacing w:after="0"/>
      </w:pPr>
      <w:r>
        <w:rPr>
          <w:rFonts w:ascii="Verdana" w:hAnsi="Verdana"/>
          <w:rtl w:val="0"/>
          <w:lang w:val="it-IT"/>
        </w:rPr>
        <w:t>Luogo e data:__________________      Timbro e Firma________________________</w:t>
      </w:r>
    </w:p>
    <w:p>
      <w:pPr>
        <w:pStyle w:val="Normale (Web)"/>
        <w:spacing w:after="0"/>
      </w:pPr>
    </w:p>
    <w:p>
      <w:pPr>
        <w:pStyle w:val="Normale (Web)"/>
        <w:spacing w:after="0"/>
        <w:rPr>
          <w:rStyle w:val="Nessuno"/>
          <w:rFonts w:ascii="Trebuchet MS" w:cs="Trebuchet MS" w:hAnsi="Trebuchet MS" w:eastAsia="Trebuchet MS"/>
          <w:sz w:val="19"/>
          <w:szCs w:val="19"/>
        </w:rPr>
      </w:pPr>
      <w:r>
        <w:rPr>
          <w:rFonts w:ascii="Trebuchet MS" w:hAnsi="Trebuchet MS"/>
          <w:b w:val="1"/>
          <w:bCs w:val="1"/>
          <w:sz w:val="19"/>
          <w:szCs w:val="19"/>
          <w:rtl w:val="0"/>
          <w:lang w:val="it-IT"/>
        </w:rPr>
        <w:t>Prima di effettuare l'iscrizione chiedere conferma di disponibilit</w:t>
      </w:r>
      <w:r>
        <w:rPr>
          <w:rFonts w:ascii="Trebuchet MS" w:hAnsi="Trebuchet MS" w:hint="default"/>
          <w:b w:val="1"/>
          <w:bCs w:val="1"/>
          <w:sz w:val="19"/>
          <w:szCs w:val="19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sz w:val="19"/>
          <w:szCs w:val="19"/>
          <w:rtl w:val="0"/>
          <w:lang w:val="it-IT"/>
        </w:rPr>
        <w:t xml:space="preserve">posti inviando e-mail a: </w:t>
      </w:r>
      <w:r>
        <w:rPr>
          <w:rFonts w:ascii="Trebuchet MS" w:hAnsi="Trebuchet MS"/>
          <w:sz w:val="19"/>
          <w:szCs w:val="19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"mailto:karaterelax@gmail.com"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karaterelax@gmail.com</w:t>
      </w:r>
      <w:r>
        <w:rPr/>
        <w:fldChar w:fldCharType="end" w:fldLock="0"/>
      </w:r>
    </w:p>
    <w:p>
      <w:pPr>
        <w:pStyle w:val="Normale"/>
        <w:rPr>
          <w:rStyle w:val="Nessuno"/>
          <w:sz w:val="19"/>
          <w:szCs w:val="19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>Per confermare l</w:t>
      </w:r>
      <w:r>
        <w:rPr>
          <w:rStyle w:val="Nessuno"/>
          <w:b w:val="1"/>
          <w:bCs w:val="1"/>
          <w:sz w:val="19"/>
          <w:szCs w:val="19"/>
          <w:rtl w:val="0"/>
          <w:lang w:val="it-IT"/>
        </w:rPr>
        <w:t>’</w:t>
      </w: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iscrizione invia una copia del bonifico ed  il modulo compilato a:    </w:t>
      </w:r>
      <w:r>
        <w:rPr>
          <w:rStyle w:val="Nessuno"/>
          <w:b w:val="1"/>
          <w:bCs w:val="1"/>
          <w:outline w:val="0"/>
          <w:color w:val="fd2500"/>
          <w:sz w:val="19"/>
          <w:szCs w:val="19"/>
          <w:u w:color="fd2500"/>
          <w:rtl w:val="0"/>
          <w:lang w:val="it-IT"/>
          <w14:textFill>
            <w14:solidFill>
              <w14:srgbClr w14:val="FD2500"/>
            </w14:solidFill>
          </w14:textFill>
        </w:rPr>
        <w:t xml:space="preserve">          </w:t>
      </w:r>
      <w:r>
        <w:rPr>
          <w:rStyle w:val="Hyperlink.1"/>
          <w:b w:val="1"/>
          <w:bCs w:val="1"/>
          <w:outline w:val="0"/>
          <w:color w:val="fd2500"/>
          <w:sz w:val="19"/>
          <w:szCs w:val="19"/>
          <w:u w:val="none" w:color="fd2500"/>
          <w:lang w:val="en-US"/>
          <w14:textFill>
            <w14:solidFill>
              <w14:srgbClr w14:val="FD2500"/>
            </w14:solidFill>
          </w14:textFill>
        </w:rPr>
        <w:fldChar w:fldCharType="begin" w:fldLock="0"/>
      </w:r>
      <w:r>
        <w:rPr>
          <w:rStyle w:val="Hyperlink.1"/>
          <w:b w:val="1"/>
          <w:bCs w:val="1"/>
          <w:outline w:val="0"/>
          <w:color w:val="fd2500"/>
          <w:sz w:val="19"/>
          <w:szCs w:val="19"/>
          <w:u w:val="none" w:color="fd2500"/>
          <w:lang w:val="en-US"/>
          <w14:textFill>
            <w14:solidFill>
              <w14:srgbClr w14:val="FD2500"/>
            </w14:solidFill>
          </w14:textFill>
        </w:rPr>
        <w:instrText xml:space="preserve"> HYPERLINK "mailto:karaterelax@gmail.com"</w:instrText>
      </w:r>
      <w:r>
        <w:rPr>
          <w:rStyle w:val="Hyperlink.1"/>
          <w:b w:val="1"/>
          <w:bCs w:val="1"/>
          <w:outline w:val="0"/>
          <w:color w:val="fd2500"/>
          <w:sz w:val="19"/>
          <w:szCs w:val="19"/>
          <w:u w:val="none" w:color="fd2500"/>
          <w:lang w:val="en-US"/>
          <w14:textFill>
            <w14:solidFill>
              <w14:srgbClr w14:val="FD2500"/>
            </w14:solidFill>
          </w14:textFill>
        </w:rPr>
        <w:fldChar w:fldCharType="separate" w:fldLock="0"/>
      </w:r>
      <w:r>
        <w:rPr>
          <w:rStyle w:val="Hyperlink.1"/>
          <w:b w:val="1"/>
          <w:bCs w:val="1"/>
          <w:outline w:val="0"/>
          <w:color w:val="fd2500"/>
          <w:sz w:val="19"/>
          <w:szCs w:val="19"/>
          <w:u w:val="none" w:color="fd2500"/>
          <w:rtl w:val="0"/>
          <w:lang w:val="en-US"/>
          <w14:textFill>
            <w14:solidFill>
              <w14:srgbClr w14:val="FD2500"/>
            </w14:solidFill>
          </w14:textFill>
        </w:rPr>
        <w:t>karaterelax@gmail.com</w:t>
      </w:r>
      <w:r>
        <w:rPr/>
        <w:fldChar w:fldCharType="end" w:fldLock="0"/>
      </w:r>
    </w:p>
    <w:p>
      <w:pPr>
        <w:pStyle w:val="Normale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  <w:rtl w:val="0"/>
          <w:lang w:val="it-IT"/>
        </w:rPr>
        <w:t xml:space="preserve">Penali per annullamento iscrizione (contattare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"mailto:karaterelax@gmail.com"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karaterelax@gmail.com</w:t>
      </w:r>
      <w:r>
        <w:rPr/>
        <w:fldChar w:fldCharType="end" w:fldLock="0"/>
      </w:r>
      <w:r>
        <w:rPr>
          <w:rStyle w:val="Nessuno"/>
          <w:sz w:val="19"/>
          <w:szCs w:val="19"/>
          <w:rtl w:val="0"/>
          <w:lang w:val="it-IT"/>
        </w:rPr>
        <w:t xml:space="preserve"> - TIKIL info Number. +393517711621</w:t>
      </w:r>
    </w:p>
    <w:p>
      <w:pPr>
        <w:pStyle w:val="Normale"/>
        <w:spacing w:line="48" w:lineRule="auto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  <w:rtl w:val="0"/>
          <w:lang w:val="it-IT"/>
        </w:rPr>
        <w:t>20% della quota totale di partecipazione fino a 30 giorni prima dell'inizio della manifestazione</w:t>
      </w:r>
    </w:p>
    <w:p>
      <w:pPr>
        <w:pStyle w:val="Normale"/>
        <w:spacing w:line="48" w:lineRule="auto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  <w:rtl w:val="0"/>
          <w:lang w:val="it-IT"/>
        </w:rPr>
        <w:t xml:space="preserve">30% della quota totale di partecipazione da 29 a 21 giorni prima dell'inizio della manifestazione. </w:t>
      </w:r>
    </w:p>
    <w:p>
      <w:pPr>
        <w:pStyle w:val="Normale"/>
        <w:spacing w:line="48" w:lineRule="auto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  <w:rtl w:val="0"/>
          <w:lang w:val="it-IT"/>
        </w:rPr>
        <w:t xml:space="preserve">40% della quota totale di partecipazione da 20 a 11 giorni prima dell'inizio della manifestazione. </w:t>
      </w:r>
    </w:p>
    <w:p>
      <w:pPr>
        <w:pStyle w:val="Normale"/>
        <w:spacing w:line="48" w:lineRule="auto"/>
      </w:pPr>
      <w:r>
        <w:rPr>
          <w:rStyle w:val="Nessuno"/>
          <w:sz w:val="19"/>
          <w:szCs w:val="19"/>
          <w:rtl w:val="0"/>
          <w:lang w:val="it-IT"/>
        </w:rPr>
        <w:t xml:space="preserve">50% della quota totale di partecipazione da 10 giorni prima al giorno d'inizio della manifestazione.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rebuchet MS" w:cs="Trebuchet MS" w:hAnsi="Trebuchet MS" w:eastAsia="Trebuchet MS"/>
      <w:b w:val="1"/>
      <w:bCs w:val="1"/>
      <w:outline w:val="0"/>
      <w:color w:val="fd2500"/>
      <w:sz w:val="19"/>
      <w:szCs w:val="19"/>
      <w:u w:val="none" w:color="fd2500"/>
      <w14:textFill>
        <w14:solidFill>
          <w14:srgbClr w14:val="FD2500"/>
        </w14:solidFill>
      </w14:textFill>
    </w:rPr>
  </w:style>
  <w:style w:type="character" w:styleId="Hyperlink.1">
    <w:name w:val="Hyperlink.1"/>
    <w:basedOn w:val="Nessuno"/>
    <w:next w:val="Hyperlink.1"/>
    <w:rPr>
      <w:rFonts w:ascii="Trebuchet MS" w:cs="Trebuchet MS" w:hAnsi="Trebuchet MS" w:eastAsia="Trebuchet MS"/>
      <w:b w:val="1"/>
      <w:bCs w:val="1"/>
      <w:outline w:val="0"/>
      <w:color w:val="fd2500"/>
      <w:sz w:val="19"/>
      <w:szCs w:val="19"/>
      <w:u w:val="none" w:color="fd2500"/>
      <w:lang w:val="en-US"/>
      <w14:textFill>
        <w14:solidFill>
          <w14:srgbClr w14:val="FD2500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0432fe"/>
      <w:sz w:val="19"/>
      <w:szCs w:val="19"/>
      <w:u w:val="single" w:color="0432fe"/>
      <w14:textFill>
        <w14:solidFill>
          <w14:srgbClr w14:val="0432F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